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="150" w:afterLines="0"/>
        <w:rPr>
          <w:rFonts w:hint="default"/>
          <w:sz w:val="24"/>
          <w:szCs w:val="24"/>
        </w:rPr>
      </w:pPr>
      <w:bookmarkStart w:id="0" w:name="_GoBack"/>
      <w:bookmarkEnd w:id="0"/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Зарегистрировано в Минюсте России 13 февраля 2023 г. N 72329</w:t>
      </w:r>
    </w:p>
    <w:p>
      <w:pPr>
        <w:pBdr>
          <w:bottom w:val="single" w:color="auto" w:sz="4" w:space="1"/>
        </w:pBd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4"/>
          <w:szCs w:val="24"/>
        </w:rPr>
        <w:t> 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center"/>
        <w:rPr>
          <w:rFonts w:hint="default"/>
          <w:sz w:val="36"/>
          <w:szCs w:val="24"/>
        </w:rPr>
      </w:pPr>
      <w:r>
        <w:rPr>
          <w:rFonts w:hint="default"/>
          <w:b/>
          <w:sz w:val="36"/>
          <w:szCs w:val="24"/>
        </w:rPr>
        <w:t>МИНИСТЕРСТВО ПРОСВЕЩЕНИЯ РОССИЙСКОЙ ФЕДЕРАЦИИ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center"/>
        <w:rPr>
          <w:rFonts w:hint="default"/>
          <w:b/>
          <w:sz w:val="36"/>
          <w:szCs w:val="24"/>
        </w:rPr>
      </w:pPr>
      <w:r>
        <w:rPr>
          <w:rFonts w:hint="default"/>
          <w:b/>
          <w:sz w:val="36"/>
          <w:szCs w:val="24"/>
        </w:rPr>
        <w:t>ПРИКАЗ</w:t>
      </w:r>
    </w:p>
    <w:p>
      <w:pPr>
        <w:spacing w:beforeLines="0" w:after="150" w:afterLines="0"/>
        <w:jc w:val="center"/>
        <w:rPr>
          <w:rFonts w:hint="default"/>
          <w:sz w:val="36"/>
          <w:szCs w:val="24"/>
        </w:rPr>
      </w:pPr>
      <w:r>
        <w:rPr>
          <w:rFonts w:hint="default"/>
          <w:b/>
          <w:sz w:val="36"/>
          <w:szCs w:val="24"/>
        </w:rPr>
        <w:t>от 23 января 2023 г. N 47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center"/>
        <w:rPr>
          <w:rFonts w:hint="default"/>
          <w:sz w:val="36"/>
          <w:szCs w:val="24"/>
        </w:rPr>
      </w:pPr>
      <w:r>
        <w:rPr>
          <w:rFonts w:hint="default"/>
          <w:b/>
          <w:sz w:val="36"/>
          <w:szCs w:val="24"/>
        </w:rPr>
        <w:t>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В соответствии с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"https://normativ.kontur.ru/document?moduleid=1&amp;documentid=440405#l7419"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частью 8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"https://normativ.kontur.ru/document?moduleid=1&amp;documentid=436108#l3"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пунктом 1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и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"https://normativ.kontur.ru/document?moduleid=1&amp;documentid=436108#l85"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подпунктом 4.2.21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1. Утвердить прилагаемые изменения, которые вносятся в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"https://normativ.kontur.ru/document?moduleid=1&amp;documentid=416805#l53"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пункт 12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 и от 30 августа 2022 г. N 784 (зарегистрирован Министерством юстиции Российской Федерации 21 октября 2022 г., регистрационный N 70647).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Настоящий приказ действует до 1 марта 2026 года.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right"/>
        <w:rPr>
          <w:rFonts w:hint="default"/>
          <w:sz w:val="24"/>
          <w:szCs w:val="24"/>
        </w:rPr>
      </w:pPr>
      <w:r>
        <w:rPr>
          <w:rFonts w:hint="default"/>
          <w:i/>
          <w:sz w:val="24"/>
          <w:szCs w:val="24"/>
        </w:rPr>
        <w:t>Министр</w:t>
      </w:r>
    </w:p>
    <w:p>
      <w:pPr>
        <w:spacing w:beforeLines="0" w:after="150" w:afterLines="0"/>
        <w:jc w:val="right"/>
        <w:rPr>
          <w:rFonts w:hint="default"/>
          <w:sz w:val="24"/>
          <w:szCs w:val="24"/>
        </w:rPr>
      </w:pPr>
      <w:r>
        <w:rPr>
          <w:rFonts w:hint="default"/>
          <w:i/>
          <w:sz w:val="24"/>
          <w:szCs w:val="24"/>
        </w:rPr>
        <w:t>С.С. КРАВЦОВ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right"/>
        <w:rPr>
          <w:rFonts w:hint="default"/>
          <w:sz w:val="24"/>
          <w:szCs w:val="24"/>
        </w:rPr>
      </w:pPr>
      <w:r>
        <w:rPr>
          <w:rFonts w:hint="default"/>
          <w:i/>
          <w:sz w:val="24"/>
          <w:szCs w:val="24"/>
        </w:rPr>
        <w:t>УТВЕРЖДЕНЫ</w:t>
      </w:r>
    </w:p>
    <w:p>
      <w:pPr>
        <w:spacing w:beforeLines="0" w:after="150" w:afterLines="0"/>
        <w:jc w:val="right"/>
        <w:rPr>
          <w:rFonts w:hint="default"/>
          <w:sz w:val="24"/>
          <w:szCs w:val="24"/>
        </w:rPr>
      </w:pPr>
      <w:r>
        <w:rPr>
          <w:rFonts w:hint="default"/>
          <w:i/>
          <w:sz w:val="24"/>
          <w:szCs w:val="24"/>
        </w:rPr>
        <w:t>приказом Министерства просвещения</w:t>
      </w:r>
    </w:p>
    <w:p>
      <w:pPr>
        <w:spacing w:beforeLines="0" w:after="150" w:afterLines="0"/>
        <w:jc w:val="right"/>
        <w:rPr>
          <w:rFonts w:hint="default"/>
          <w:sz w:val="24"/>
          <w:szCs w:val="24"/>
        </w:rPr>
      </w:pPr>
      <w:r>
        <w:rPr>
          <w:rFonts w:hint="default"/>
          <w:i/>
          <w:sz w:val="24"/>
          <w:szCs w:val="24"/>
        </w:rPr>
        <w:t>Российской Федерации</w:t>
      </w:r>
    </w:p>
    <w:p>
      <w:pPr>
        <w:spacing w:beforeLines="0" w:after="150" w:afterLines="0"/>
        <w:jc w:val="right"/>
        <w:rPr>
          <w:rFonts w:hint="default"/>
          <w:sz w:val="24"/>
          <w:szCs w:val="24"/>
        </w:rPr>
      </w:pPr>
      <w:r>
        <w:rPr>
          <w:rFonts w:hint="default"/>
          <w:i/>
          <w:sz w:val="24"/>
          <w:szCs w:val="24"/>
        </w:rPr>
        <w:t>от 23 января 2023 г. N 47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="150" w:afterLines="0"/>
        <w:jc w:val="center"/>
        <w:rPr>
          <w:rFonts w:hint="default"/>
          <w:sz w:val="36"/>
          <w:szCs w:val="24"/>
        </w:rPr>
      </w:pPr>
      <w:r>
        <w:rPr>
          <w:rFonts w:hint="default"/>
          <w:b/>
          <w:sz w:val="36"/>
          <w:szCs w:val="24"/>
        </w:rPr>
        <w:t xml:space="preserve">ИЗМЕНЕНИЯ, КОТОРЫЕ ВНОСЯТСЯ В </w:t>
      </w:r>
      <w:r>
        <w:rPr>
          <w:rFonts w:hint="default"/>
          <w:b/>
          <w:sz w:val="36"/>
          <w:szCs w:val="24"/>
        </w:rPr>
        <w:fldChar w:fldCharType="begin"/>
      </w:r>
      <w:r>
        <w:rPr>
          <w:rFonts w:hint="default"/>
          <w:b/>
          <w:sz w:val="36"/>
          <w:szCs w:val="24"/>
        </w:rPr>
        <w:instrText xml:space="preserve">HYPERLINK "https://normativ.kontur.ru/document?moduleid=1&amp;documentid=416805#l54"</w:instrText>
      </w:r>
      <w:r>
        <w:rPr>
          <w:rFonts w:hint="default"/>
          <w:b/>
          <w:sz w:val="36"/>
          <w:szCs w:val="24"/>
        </w:rPr>
        <w:fldChar w:fldCharType="separate"/>
      </w:r>
      <w:r>
        <w:rPr>
          <w:rFonts w:hint="default"/>
          <w:b/>
          <w:sz w:val="36"/>
          <w:szCs w:val="24"/>
          <w:u w:val="single"/>
        </w:rPr>
        <w:t>ПУНКТ 12</w:t>
      </w:r>
      <w:r>
        <w:rPr>
          <w:rFonts w:hint="default"/>
          <w:b/>
          <w:sz w:val="36"/>
          <w:szCs w:val="24"/>
          <w:u w:val="single"/>
        </w:rPr>
        <w:fldChar w:fldCharType="end"/>
      </w:r>
      <w:r>
        <w:rPr>
          <w:rFonts w:hint="default"/>
          <w:b/>
          <w:sz w:val="36"/>
          <w:szCs w:val="24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1. Абзац первый изложить в следующей редакции: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"https://normativ.kontur.ru/document?moduleid=1&amp;documentid=440405#l853"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5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и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"https://normativ.kontur.ru/document?moduleid=1&amp;documentid=440405#l854"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6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статьи 67 Федерального закона &lt;16&gt;.".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2. Сноску &lt;16&gt; к абзацу первому изложить в следующей редакции:</w:t>
      </w:r>
    </w:p>
    <w:p>
      <w:pPr>
        <w:spacing w:beforeLines="0" w:after="15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"&lt;16&gt;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"https://normativ.kontur.ru/document?moduleid=1&amp;documentid=440405#l7864"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Часть 3.1</w:t>
      </w:r>
      <w:r>
        <w:rPr>
          <w:rFonts w:hint="default"/>
          <w:sz w:val="24"/>
          <w:szCs w:val="24"/>
          <w:u w:val="single"/>
        </w:rPr>
        <w:fldChar w:fldCharType="end"/>
      </w:r>
      <w:r>
        <w:rPr>
          <w:rFonts w:hint="default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8332).".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4A0876"/>
    <w:rsid w:val="72361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5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2024-05-06T06:26:53Z</dcterms:created>
  <dc:creator>Пользователь</dc:creator>
  <cp:lastModifiedBy>Инна Чернышенко</cp:lastModifiedBy>
  <dcterms:modified xsi:type="dcterms:W3CDTF">2024-05-06T06:32:49Z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34CEF00569D9409C97BAA97764C7103C_13</vt:lpwstr>
  </property>
</Properties>
</file>