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Стартовало электронное общероссийское голосование за объекты благоустройства</w:t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Голосование проходит с 15 марта по 30 апреля 2024 года на сайте </w:t>
      </w:r>
      <w:r>
        <w:fldChar w:fldCharType="begin"/>
      </w:r>
      <w:r>
        <w:instrText xml:space="preserve"> HYPERLINK "https://23.gorodsreda.ru/"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4"/>
          <w:szCs w:val="24"/>
        </w:rPr>
        <w:t>https://23.gorodsreda.ru/</w:t>
      </w:r>
      <w:r>
        <w:rPr>
          <w:rStyle w:val="5"/>
          <w:rFonts w:ascii="Times New Roman" w:hAnsi="Times New Roman" w:cs="Times New Roman"/>
          <w:sz w:val="24"/>
          <w:szCs w:val="24"/>
        </w:rPr>
        <w:fldChar w:fldCharType="end"/>
      </w:r>
    </w:p>
    <w:bookmarkEnd w:id="0"/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инструкция предназначена для облегчения прохождения регистрации участников голосования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Заходим на сайт </w:t>
      </w:r>
      <w:r>
        <w:fldChar w:fldCharType="begin"/>
      </w:r>
      <w:r>
        <w:instrText xml:space="preserve"> HYPERLINK "https://23.gorodsreda.ru/"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4"/>
          <w:szCs w:val="24"/>
        </w:rPr>
        <w:t>https://23.gorodsreda.ru/</w:t>
      </w:r>
      <w:r>
        <w:rPr>
          <w:rStyle w:val="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нажимаем на одну из кнопок «Голосовать»</w:t>
      </w:r>
    </w:p>
    <w:p/>
    <w:p>
      <w:r>
        <w:rPr>
          <w:lang w:eastAsia="ru-RU"/>
        </w:rPr>
        <w:drawing>
          <wp:inline distT="0" distB="0" distL="0" distR="0">
            <wp:extent cx="5924550" cy="3200400"/>
            <wp:effectExtent l="0" t="0" r="0" b="0"/>
            <wp:docPr id="8" name="Рисунок 8" descr="C:\Users\sdu.ADMA\Desktop\Работа\Праймериз\инструкция\фгкс\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du.ADMA\Desktop\Работа\Праймериз\инструкция\фгкс\202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данном выпадающем списке необходимо указать муниципальное образование, в нашем случае выбираем «город-курорт Анапа»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24550" cy="3200400"/>
            <wp:effectExtent l="0" t="0" r="0" b="0"/>
            <wp:docPr id="10" name="Рисунок 10" descr="C:\Users\sdu.ADMA\Desktop\Работа\Праймериз\инструкция\фгкс\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sdu.ADMA\Desktop\Работа\Праймериз\инструкция\фгкс\2023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этой же странице после выбора муниципального образования, ниже появится список территорий участвующих в голосовании. Чтобы проголосовать за одну из территорий нажимаем на кнопку «Узнать подробности»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34075" cy="3200400"/>
            <wp:effectExtent l="0" t="0" r="9525" b="0"/>
            <wp:docPr id="1" name="Рисунок 1" descr="C:\Users\hionidiav\Downloads\2024-04-09_09-38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ionidiav\Downloads\2024-04-09_09-38-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Далее для принятия участия в голосовании жмем кнопку «Принять участие»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34075" cy="3200400"/>
            <wp:effectExtent l="0" t="0" r="9525" b="0"/>
            <wp:docPr id="2" name="Рисунок 2" descr="C:\Users\hionidiav\Downloads\2024-04-09_09-3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hionidiav\Downloads\2024-04-09_09-39-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Далее необходимо авторизоваться на сайте «Госуслуги», для этого жмем кнопку «Авторизоваться» и ввести Логин и пароль от сайта «Госуслуги» и нажать кнопку «Войти»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24550" cy="3200400"/>
            <wp:effectExtent l="0" t="0" r="0" b="0"/>
            <wp:docPr id="3" name="Рисунок 3" descr="C:\Users\hionidiav\Downloads\2024-04-09_09-4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hionidiav\Downloads\2024-04-09_09-40-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24550" cy="3181350"/>
            <wp:effectExtent l="0" t="0" r="0" b="0"/>
            <wp:docPr id="15" name="Рисунок 15" descr="C:\Users\sdu.ADMA\Desktop\Работа\Праймериз\инструкция\фгкс\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sdu.ADMA\Desktop\Работа\Праймериз\инструкция\фгкс\2023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Чтобы проголосовать необходимо, нажать на пиктограмму выделенную красным кругом и нажать на кнопку «Проголосовать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24550" cy="2838450"/>
            <wp:effectExtent l="0" t="0" r="0" b="0"/>
            <wp:docPr id="4" name="Рисунок 4" descr="C:\Users\hionidiav\Downloads\2024-04-09_09-4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hionidiav\Downloads\2024-04-09_09-42-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После нажатия кнопки «Проголосовать» под описанием территории появится надпись «Вы выбрали данный дизайн территории», а справа от описания «Ваш голос учтен». Спасибо за участие в голосовании!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34075" cy="3038475"/>
            <wp:effectExtent l="0" t="0" r="9525" b="9525"/>
            <wp:docPr id="5" name="Рисунок 5" descr="C:\Users\hionidiav\Downloads\2024-04-09_09-4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hionidiav\Downloads\2024-04-09_09-43-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8F"/>
    <w:rsid w:val="000F0CB6"/>
    <w:rsid w:val="002A4D54"/>
    <w:rsid w:val="002E326C"/>
    <w:rsid w:val="003636DE"/>
    <w:rsid w:val="00374D16"/>
    <w:rsid w:val="00522CC7"/>
    <w:rsid w:val="00527D8A"/>
    <w:rsid w:val="0055207D"/>
    <w:rsid w:val="005C77B0"/>
    <w:rsid w:val="006C7EEF"/>
    <w:rsid w:val="00731EFC"/>
    <w:rsid w:val="007D6F78"/>
    <w:rsid w:val="007E105A"/>
    <w:rsid w:val="007E3024"/>
    <w:rsid w:val="008D0662"/>
    <w:rsid w:val="00953284"/>
    <w:rsid w:val="00955CD9"/>
    <w:rsid w:val="00AC2944"/>
    <w:rsid w:val="00B64304"/>
    <w:rsid w:val="00B7038F"/>
    <w:rsid w:val="00BF3ABD"/>
    <w:rsid w:val="00C2321A"/>
    <w:rsid w:val="00D27AA2"/>
    <w:rsid w:val="00D66584"/>
    <w:rsid w:val="00ED5B3D"/>
    <w:rsid w:val="00F01F68"/>
    <w:rsid w:val="00F644F4"/>
    <w:rsid w:val="00F774A0"/>
    <w:rsid w:val="00FD2F05"/>
    <w:rsid w:val="12E6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uiPriority w:val="99"/>
    <w:rPr>
      <w:color w:val="0000FF"/>
      <w:u w:val="single"/>
    </w:rPr>
  </w:style>
  <w:style w:type="paragraph" w:styleId="6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7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203</Words>
  <Characters>1158</Characters>
  <Lines>9</Lines>
  <Paragraphs>2</Paragraphs>
  <TotalTime>87</TotalTime>
  <ScaleCrop>false</ScaleCrop>
  <LinksUpToDate>false</LinksUpToDate>
  <CharactersWithSpaces>1359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2022-04-25T13:05:00Z</dcterms:created>
  <dc:creator>Дмитрий Сукач</dc:creator>
  <cp:lastModifiedBy>Инна Чернышенко</cp:lastModifiedBy>
  <dcterms:modified xsi:type="dcterms:W3CDTF">2024-04-10T09:56:56Z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AF4D71C1AE694E868DA8621A81FAAB4E_13</vt:lpwstr>
  </property>
</Properties>
</file>